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7C" w:rsidRDefault="00621F0B" w:rsidP="002D1CDC">
      <w:pPr>
        <w:autoSpaceDE w:val="0"/>
        <w:autoSpaceDN w:val="0"/>
        <w:adjustRightInd w:val="0"/>
        <w:spacing w:after="0" w:line="240" w:lineRule="auto"/>
        <w:jc w:val="center"/>
        <w:rPr>
          <w:b/>
          <w:sz w:val="24"/>
          <w:szCs w:val="24"/>
        </w:rPr>
      </w:pPr>
      <w:r>
        <w:rPr>
          <w:b/>
          <w:sz w:val="24"/>
          <w:szCs w:val="24"/>
        </w:rPr>
        <w:t>HAKAN SEVİM FEN LİSESİ</w:t>
      </w:r>
    </w:p>
    <w:p w:rsidR="00B7107C" w:rsidRPr="006F6684" w:rsidRDefault="00B7107C" w:rsidP="002D1CDC">
      <w:pPr>
        <w:autoSpaceDE w:val="0"/>
        <w:autoSpaceDN w:val="0"/>
        <w:adjustRightInd w:val="0"/>
        <w:spacing w:after="0" w:line="240" w:lineRule="auto"/>
        <w:jc w:val="center"/>
        <w:rPr>
          <w:b/>
          <w:sz w:val="24"/>
          <w:szCs w:val="24"/>
        </w:rPr>
      </w:pPr>
      <w:r w:rsidRPr="00503452">
        <w:rPr>
          <w:b/>
          <w:sz w:val="24"/>
          <w:szCs w:val="24"/>
        </w:rPr>
        <w:t>ENFEKSİYON ÖNLEME VE KONTROL EYLEM PLANI</w:t>
      </w:r>
    </w:p>
    <w:p w:rsidR="00B7107C" w:rsidRPr="006F6684" w:rsidRDefault="00B7107C" w:rsidP="002D1CDC">
      <w:pPr>
        <w:autoSpaceDE w:val="0"/>
        <w:autoSpaceDN w:val="0"/>
        <w:adjustRightInd w:val="0"/>
        <w:spacing w:after="0" w:line="240" w:lineRule="auto"/>
        <w:jc w:val="center"/>
        <w:rPr>
          <w:b/>
          <w:sz w:val="24"/>
          <w:szCs w:val="24"/>
        </w:rPr>
      </w:pPr>
    </w:p>
    <w:p w:rsidR="00B7107C" w:rsidRPr="006F6684" w:rsidRDefault="00621F0B" w:rsidP="002D1CDC">
      <w:pPr>
        <w:autoSpaceDE w:val="0"/>
        <w:autoSpaceDN w:val="0"/>
        <w:adjustRightInd w:val="0"/>
        <w:spacing w:after="0" w:line="240" w:lineRule="auto"/>
        <w:jc w:val="both"/>
        <w:rPr>
          <w:sz w:val="24"/>
          <w:szCs w:val="24"/>
        </w:rPr>
      </w:pPr>
      <w:r>
        <w:rPr>
          <w:sz w:val="24"/>
          <w:szCs w:val="24"/>
        </w:rPr>
        <w:t xml:space="preserve"> </w:t>
      </w:r>
      <w:r>
        <w:rPr>
          <w:sz w:val="24"/>
          <w:szCs w:val="24"/>
        </w:rPr>
        <w:tab/>
      </w:r>
      <w:r w:rsidR="00B7107C" w:rsidRPr="006F6684">
        <w:rPr>
          <w:sz w:val="24"/>
          <w:szCs w:val="24"/>
        </w:rPr>
        <w:t xml:space="preserve">Okul genelindeki normalleşme sürecinde, </w:t>
      </w:r>
      <w:r w:rsidR="00B7107C">
        <w:rPr>
          <w:sz w:val="24"/>
          <w:szCs w:val="24"/>
        </w:rPr>
        <w:t>Salgın Hastalıkların (</w:t>
      </w:r>
      <w:r w:rsidR="00B7107C" w:rsidRPr="006F6684">
        <w:rPr>
          <w:sz w:val="24"/>
          <w:szCs w:val="24"/>
        </w:rPr>
        <w:t>COVID-19</w:t>
      </w:r>
      <w:r w:rsidR="00B7107C">
        <w:rPr>
          <w:sz w:val="24"/>
          <w:szCs w:val="24"/>
        </w:rPr>
        <w:t xml:space="preserve"> vb.)</w:t>
      </w:r>
      <w:r w:rsidR="00B7107C" w:rsidRPr="006F6684">
        <w:rPr>
          <w:sz w:val="24"/>
          <w:szCs w:val="24"/>
        </w:rPr>
        <w:t xml:space="preserve">Kurumumuz, öğrencilerimiz ve çalışanlarımız üzerinde </w:t>
      </w:r>
      <w:proofErr w:type="spellStart"/>
      <w:r w:rsidR="00B7107C" w:rsidRPr="006F6684">
        <w:rPr>
          <w:sz w:val="24"/>
          <w:szCs w:val="24"/>
        </w:rPr>
        <w:t>bulaşını</w:t>
      </w:r>
      <w:proofErr w:type="spellEnd"/>
      <w:r w:rsidR="00B7107C" w:rsidRPr="006F6684">
        <w:rPr>
          <w:sz w:val="24"/>
          <w:szCs w:val="24"/>
        </w:rPr>
        <w:t xml:space="preserve"> sınırlamak amacıyla tüm çalışanlarımızın </w:t>
      </w:r>
      <w:r w:rsidR="00B7107C" w:rsidRPr="006F6684">
        <w:rPr>
          <w:b/>
          <w:bCs/>
          <w:sz w:val="24"/>
          <w:szCs w:val="24"/>
        </w:rPr>
        <w:t xml:space="preserve">Sosyal mesafe (min.1,5 metre) – Maske kullanımı – Hijyen kurallarını </w:t>
      </w:r>
      <w:r w:rsidR="00B7107C" w:rsidRPr="006F6684">
        <w:rPr>
          <w:bCs/>
          <w:sz w:val="24"/>
          <w:szCs w:val="24"/>
        </w:rPr>
        <w:t>gözeterek aşağıdaki plan çerçevesinde hareket etmesi ve ekli</w:t>
      </w:r>
      <w:r w:rsidR="00B7107C">
        <w:rPr>
          <w:bCs/>
          <w:sz w:val="24"/>
          <w:szCs w:val="24"/>
        </w:rPr>
        <w:t xml:space="preserve"> </w:t>
      </w:r>
      <w:r w:rsidR="00B7107C" w:rsidRPr="006F6684">
        <w:rPr>
          <w:bCs/>
          <w:sz w:val="24"/>
          <w:szCs w:val="24"/>
        </w:rPr>
        <w:t xml:space="preserve">kılavuzdaki bilgiler ışığında çalışması </w:t>
      </w:r>
      <w:r w:rsidR="00B7107C" w:rsidRPr="006F6684">
        <w:rPr>
          <w:sz w:val="24"/>
          <w:szCs w:val="24"/>
        </w:rPr>
        <w:t>önem arz etmektedir.</w:t>
      </w:r>
    </w:p>
    <w:p w:rsidR="00B7107C" w:rsidRPr="006F6684" w:rsidRDefault="00B7107C" w:rsidP="002D1CDC">
      <w:pPr>
        <w:autoSpaceDE w:val="0"/>
        <w:autoSpaceDN w:val="0"/>
        <w:adjustRightInd w:val="0"/>
        <w:spacing w:after="0" w:line="240" w:lineRule="auto"/>
        <w:jc w:val="both"/>
        <w:rPr>
          <w:b/>
          <w:sz w:val="24"/>
          <w:szCs w:val="24"/>
        </w:rPr>
      </w:pPr>
    </w:p>
    <w:p w:rsidR="00B7107C" w:rsidRDefault="00B7107C" w:rsidP="00621F0B">
      <w:pPr>
        <w:autoSpaceDE w:val="0"/>
        <w:autoSpaceDN w:val="0"/>
        <w:adjustRightInd w:val="0"/>
        <w:spacing w:after="0" w:line="240" w:lineRule="auto"/>
        <w:ind w:firstLine="708"/>
        <w:jc w:val="both"/>
        <w:rPr>
          <w:sz w:val="24"/>
          <w:szCs w:val="24"/>
        </w:rPr>
      </w:pPr>
      <w:r w:rsidRPr="006F6684">
        <w:rPr>
          <w:sz w:val="24"/>
          <w:szCs w:val="24"/>
        </w:rPr>
        <w:t>Bu kapsamda tüm öğrencilerimizin, çalışanlarımızın kendisi ve arkadaşlarını koruması adına anılan önlemlere titizlikle uymasını rica ederiz.</w:t>
      </w:r>
    </w:p>
    <w:p w:rsidR="00B7107C" w:rsidRPr="006F6684" w:rsidRDefault="00B7107C" w:rsidP="002D1CDC">
      <w:pPr>
        <w:autoSpaceDE w:val="0"/>
        <w:autoSpaceDN w:val="0"/>
        <w:adjustRightInd w:val="0"/>
        <w:spacing w:after="0" w:line="240" w:lineRule="auto"/>
        <w:jc w:val="both"/>
        <w:rPr>
          <w:b/>
          <w:sz w:val="24"/>
          <w:szCs w:val="24"/>
        </w:rPr>
      </w:pPr>
    </w:p>
    <w:tbl>
      <w:tblPr>
        <w:tblpPr w:leftFromText="141" w:rightFromText="141" w:vertAnchor="text" w:horzAnchor="margin" w:tblpXSpec="center" w:tblpY="21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7671"/>
        <w:gridCol w:w="2393"/>
        <w:gridCol w:w="1843"/>
      </w:tblGrid>
      <w:tr w:rsidR="00B7107C" w:rsidRPr="00BE03C6" w:rsidTr="00BE03C6">
        <w:trPr>
          <w:trHeight w:val="557"/>
        </w:trPr>
        <w:tc>
          <w:tcPr>
            <w:tcW w:w="2547" w:type="dxa"/>
          </w:tcPr>
          <w:p w:rsidR="00B7107C" w:rsidRPr="00BE03C6" w:rsidRDefault="00B7107C" w:rsidP="00BE03C6">
            <w:pPr>
              <w:autoSpaceDE w:val="0"/>
              <w:autoSpaceDN w:val="0"/>
              <w:adjustRightInd w:val="0"/>
              <w:spacing w:after="0" w:line="240" w:lineRule="auto"/>
              <w:ind w:left="-682"/>
              <w:jc w:val="center"/>
              <w:rPr>
                <w:b/>
                <w:sz w:val="26"/>
                <w:szCs w:val="26"/>
              </w:rPr>
            </w:pPr>
          </w:p>
          <w:p w:rsidR="00B7107C" w:rsidRPr="00BE03C6" w:rsidRDefault="00B7107C" w:rsidP="00BE03C6">
            <w:pPr>
              <w:autoSpaceDE w:val="0"/>
              <w:autoSpaceDN w:val="0"/>
              <w:adjustRightInd w:val="0"/>
              <w:spacing w:after="0" w:line="240" w:lineRule="auto"/>
              <w:ind w:left="-682"/>
              <w:jc w:val="center"/>
              <w:rPr>
                <w:b/>
                <w:sz w:val="26"/>
                <w:szCs w:val="26"/>
              </w:rPr>
            </w:pPr>
            <w:r w:rsidRPr="00BE03C6">
              <w:rPr>
                <w:b/>
                <w:sz w:val="26"/>
                <w:szCs w:val="26"/>
              </w:rPr>
              <w:t>FAALİYET/ BİRİM</w:t>
            </w:r>
          </w:p>
        </w:tc>
        <w:tc>
          <w:tcPr>
            <w:tcW w:w="7671" w:type="dxa"/>
          </w:tcPr>
          <w:p w:rsidR="00B7107C" w:rsidRPr="00BE03C6" w:rsidRDefault="00B7107C" w:rsidP="00BE03C6">
            <w:pPr>
              <w:autoSpaceDE w:val="0"/>
              <w:autoSpaceDN w:val="0"/>
              <w:adjustRightInd w:val="0"/>
              <w:spacing w:after="0" w:line="240" w:lineRule="auto"/>
              <w:jc w:val="center"/>
              <w:rPr>
                <w:b/>
                <w:sz w:val="26"/>
                <w:szCs w:val="26"/>
              </w:rPr>
            </w:pPr>
          </w:p>
          <w:p w:rsidR="00B7107C" w:rsidRPr="00BE03C6" w:rsidRDefault="00B7107C" w:rsidP="00BE03C6">
            <w:pPr>
              <w:autoSpaceDE w:val="0"/>
              <w:autoSpaceDN w:val="0"/>
              <w:adjustRightInd w:val="0"/>
              <w:spacing w:after="0" w:line="240" w:lineRule="auto"/>
              <w:jc w:val="center"/>
              <w:rPr>
                <w:b/>
                <w:sz w:val="26"/>
                <w:szCs w:val="26"/>
              </w:rPr>
            </w:pPr>
            <w:r w:rsidRPr="00BE03C6">
              <w:rPr>
                <w:b/>
                <w:sz w:val="26"/>
                <w:szCs w:val="26"/>
              </w:rPr>
              <w:t>YAPILACAK OLAN EYLEM</w:t>
            </w:r>
          </w:p>
        </w:tc>
        <w:tc>
          <w:tcPr>
            <w:tcW w:w="2393" w:type="dxa"/>
          </w:tcPr>
          <w:p w:rsidR="00B7107C" w:rsidRPr="00BE03C6" w:rsidRDefault="00B7107C" w:rsidP="00BE03C6">
            <w:pPr>
              <w:autoSpaceDE w:val="0"/>
              <w:autoSpaceDN w:val="0"/>
              <w:adjustRightInd w:val="0"/>
              <w:spacing w:after="0" w:line="240" w:lineRule="auto"/>
              <w:jc w:val="center"/>
              <w:rPr>
                <w:b/>
                <w:sz w:val="26"/>
                <w:szCs w:val="26"/>
              </w:rPr>
            </w:pPr>
          </w:p>
          <w:p w:rsidR="00B7107C" w:rsidRPr="00BE03C6" w:rsidRDefault="00B7107C" w:rsidP="00BE03C6">
            <w:pPr>
              <w:autoSpaceDE w:val="0"/>
              <w:autoSpaceDN w:val="0"/>
              <w:adjustRightInd w:val="0"/>
              <w:spacing w:after="0" w:line="240" w:lineRule="auto"/>
              <w:jc w:val="center"/>
              <w:rPr>
                <w:b/>
                <w:sz w:val="26"/>
                <w:szCs w:val="26"/>
              </w:rPr>
            </w:pPr>
            <w:r w:rsidRPr="00BE03C6">
              <w:rPr>
                <w:b/>
                <w:sz w:val="26"/>
                <w:szCs w:val="26"/>
              </w:rPr>
              <w:t>İLGİLİ BİRİM</w:t>
            </w:r>
          </w:p>
        </w:tc>
        <w:tc>
          <w:tcPr>
            <w:tcW w:w="1843" w:type="dxa"/>
          </w:tcPr>
          <w:p w:rsidR="00B7107C" w:rsidRPr="00BE03C6" w:rsidRDefault="00B7107C" w:rsidP="00BE03C6">
            <w:pPr>
              <w:autoSpaceDE w:val="0"/>
              <w:autoSpaceDN w:val="0"/>
              <w:adjustRightInd w:val="0"/>
              <w:spacing w:after="0" w:line="240" w:lineRule="auto"/>
              <w:jc w:val="center"/>
              <w:rPr>
                <w:b/>
                <w:sz w:val="26"/>
                <w:szCs w:val="26"/>
              </w:rPr>
            </w:pPr>
          </w:p>
          <w:p w:rsidR="00B7107C" w:rsidRPr="00BE03C6" w:rsidRDefault="00B7107C" w:rsidP="00BE03C6">
            <w:pPr>
              <w:autoSpaceDE w:val="0"/>
              <w:autoSpaceDN w:val="0"/>
              <w:adjustRightInd w:val="0"/>
              <w:spacing w:after="0" w:line="240" w:lineRule="auto"/>
              <w:jc w:val="center"/>
              <w:rPr>
                <w:b/>
                <w:sz w:val="26"/>
                <w:szCs w:val="26"/>
              </w:rPr>
            </w:pPr>
            <w:r w:rsidRPr="00BE03C6">
              <w:rPr>
                <w:b/>
                <w:sz w:val="26"/>
                <w:szCs w:val="26"/>
              </w:rPr>
              <w:t>TERMİN</w:t>
            </w:r>
          </w:p>
        </w:tc>
      </w:tr>
      <w:tr w:rsidR="00B7107C" w:rsidRPr="00BE03C6" w:rsidTr="00BE03C6">
        <w:trPr>
          <w:trHeight w:val="970"/>
        </w:trPr>
        <w:tc>
          <w:tcPr>
            <w:tcW w:w="2547" w:type="dxa"/>
            <w:vMerge w:val="restart"/>
            <w:vAlign w:val="center"/>
          </w:tcPr>
          <w:p w:rsidR="00B7107C" w:rsidRPr="00BE03C6" w:rsidRDefault="00B7107C" w:rsidP="00BE03C6">
            <w:pPr>
              <w:autoSpaceDE w:val="0"/>
              <w:autoSpaceDN w:val="0"/>
              <w:adjustRightInd w:val="0"/>
              <w:spacing w:after="0" w:line="240" w:lineRule="auto"/>
              <w:rPr>
                <w:b/>
                <w:sz w:val="24"/>
                <w:szCs w:val="24"/>
              </w:rPr>
            </w:pPr>
            <w:r w:rsidRPr="00BE03C6">
              <w:rPr>
                <w:b/>
                <w:sz w:val="24"/>
                <w:szCs w:val="24"/>
              </w:rPr>
              <w:t>OKULUMUZA GİRİŞLER</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Okulumuza gelen tüm çalışan ve ziyaretçilerimizin ateş ölçümü yapılacaktır. Ö</w:t>
            </w:r>
            <w:r w:rsidR="00DD7E03">
              <w:rPr>
                <w:sz w:val="24"/>
                <w:szCs w:val="24"/>
              </w:rPr>
              <w:t>lçülen vücut sıcaklığı değeri 37,5</w:t>
            </w:r>
            <w:r w:rsidRPr="00BE03C6">
              <w:rPr>
                <w:sz w:val="24"/>
                <w:szCs w:val="24"/>
              </w:rPr>
              <w:t>°C ve üzeri olan kişilere giriş izni verilmeyip, ilk ölçümden en az 15 dakika sonra tekrar ölçülmesi</w:t>
            </w:r>
            <w:r w:rsidR="00DD7E03">
              <w:rPr>
                <w:sz w:val="24"/>
                <w:szCs w:val="24"/>
              </w:rPr>
              <w:t>, vücut sıcaklığı değeri hala 37,5</w:t>
            </w:r>
            <w:bookmarkStart w:id="0" w:name="_GoBack"/>
            <w:bookmarkEnd w:id="0"/>
            <w:r w:rsidRPr="00BE03C6">
              <w:rPr>
                <w:sz w:val="24"/>
                <w:szCs w:val="24"/>
              </w:rPr>
              <w:t>°C derece ve üzeri olan kişilerin en yakın sağlık kuruluşuna sevki sağlanmalıdır. Acil durumlar haricinde okula ziyaretçi kabul edilmeyecektir.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 / Nöbetçi Öğretmen</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970"/>
        </w:trPr>
        <w:tc>
          <w:tcPr>
            <w:tcW w:w="2547" w:type="dxa"/>
            <w:vMerge/>
            <w:vAlign w:val="center"/>
          </w:tcPr>
          <w:p w:rsidR="00B7107C" w:rsidRPr="00BE03C6" w:rsidRDefault="00B7107C" w:rsidP="00BE03C6">
            <w:pPr>
              <w:autoSpaceDE w:val="0"/>
              <w:autoSpaceDN w:val="0"/>
              <w:adjustRightInd w:val="0"/>
              <w:spacing w:after="0" w:line="240" w:lineRule="auto"/>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Görevli Öğretmenler</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Servis Personeli</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Öğrenciler</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1039"/>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Tüm öğrencilerimizin vücut sıcaklığı okula gelmeden önce evde velileri tarafından ölçülecek, vücut sıcaklığı </w:t>
            </w:r>
            <w:smartTag w:uri="urn:schemas-microsoft-com:office:smarttags" w:element="metricconverter">
              <w:smartTagPr>
                <w:attr w:name="ProductID" w:val="38°C"/>
              </w:smartTagPr>
              <w:r w:rsidRPr="00BE03C6">
                <w:rPr>
                  <w:sz w:val="24"/>
                  <w:szCs w:val="24"/>
                </w:rPr>
                <w:t>38°C</w:t>
              </w:r>
            </w:smartTag>
            <w:r w:rsidRPr="00BE03C6">
              <w:rPr>
                <w:sz w:val="24"/>
                <w:szCs w:val="24"/>
              </w:rPr>
              <w:t xml:space="preserve"> ve üzeri olan öğrenciler okula gönderilmeyerek veliler tarafından Okul Yönetimine bilgi verilecektir.</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Veliler</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97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Ziyaretçilere verilen kartlar her seferinde dezenfektan ile silinecektir.</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 xml:space="preserve">Okul Müdürü / Nöbetçi Öğretmen </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240"/>
        </w:trPr>
        <w:tc>
          <w:tcPr>
            <w:tcW w:w="2547" w:type="dxa"/>
            <w:vMerge w:val="restart"/>
            <w:vAlign w:val="center"/>
          </w:tcPr>
          <w:p w:rsidR="00B7107C" w:rsidRPr="00BE03C6" w:rsidRDefault="00B7107C" w:rsidP="00BE03C6">
            <w:pPr>
              <w:autoSpaceDE w:val="0"/>
              <w:autoSpaceDN w:val="0"/>
              <w:adjustRightInd w:val="0"/>
              <w:spacing w:after="0" w:line="240" w:lineRule="auto"/>
              <w:jc w:val="center"/>
              <w:rPr>
                <w:b/>
                <w:sz w:val="24"/>
                <w:szCs w:val="24"/>
              </w:rPr>
            </w:pPr>
            <w:r w:rsidRPr="00BE03C6">
              <w:rPr>
                <w:b/>
                <w:sz w:val="24"/>
                <w:szCs w:val="24"/>
              </w:rPr>
              <w:lastRenderedPageBreak/>
              <w:t>KANTİN</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Kantin için düzenleme yapılarak, yoğunluk olmasının önüne geçilecektir. Her birim/sınıf için belirlenecek saat dilimi ilan edilecektir.</w:t>
            </w: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Kantin girişinde herkesin el antiseptiği kullanması sağlanacaktır.</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Görevli Öğretmenler/Kantin Personeli</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Sosyal mesafeye riayet edilecektir:</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Görevli Öğretmenler/Kantin Personeli/Öğrenciler</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Kantin havalandırması düzenli ve etkin şekilde yapılacaktır:</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Görevli Öğretmenler/Kantin Personeli</w:t>
            </w:r>
          </w:p>
        </w:tc>
        <w:tc>
          <w:tcPr>
            <w:tcW w:w="1843" w:type="dxa"/>
          </w:tcPr>
          <w:p w:rsidR="00B7107C" w:rsidRPr="00BE03C6" w:rsidRDefault="00B7107C" w:rsidP="00BE03C6">
            <w:pPr>
              <w:spacing w:after="0" w:line="240" w:lineRule="auto"/>
            </w:pPr>
            <w:r w:rsidRPr="00BE03C6">
              <w:rPr>
                <w:sz w:val="24"/>
                <w:szCs w:val="24"/>
              </w:rPr>
              <w:t>İkinci bir duyuru yapılana kadar sürekli</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Tek kullanımlık malzemelerin kullanımı esastır.</w:t>
            </w: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Görevli Öğretmenler/Kantin Personeli/Öğrenciler</w:t>
            </w:r>
          </w:p>
        </w:tc>
        <w:tc>
          <w:tcPr>
            <w:tcW w:w="1843" w:type="dxa"/>
          </w:tcPr>
          <w:p w:rsidR="00B7107C" w:rsidRPr="00BE03C6" w:rsidRDefault="00B7107C" w:rsidP="00BE03C6">
            <w:pPr>
              <w:spacing w:after="0" w:line="240" w:lineRule="auto"/>
            </w:pPr>
            <w:r w:rsidRPr="00BE03C6">
              <w:rPr>
                <w:sz w:val="24"/>
                <w:szCs w:val="24"/>
              </w:rPr>
              <w:t>İkinci bir duyuru yapılana kadar sürekli</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Çalışanlar mutlaka maske, bone, eldiven kullanacaktır.</w:t>
            </w: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Görevli Öğretmenler/Kantin Personeli</w:t>
            </w:r>
          </w:p>
        </w:tc>
        <w:tc>
          <w:tcPr>
            <w:tcW w:w="1843" w:type="dxa"/>
          </w:tcPr>
          <w:p w:rsidR="00B7107C" w:rsidRPr="00BE03C6" w:rsidRDefault="00B7107C" w:rsidP="00BE03C6">
            <w:pPr>
              <w:spacing w:after="0" w:line="240" w:lineRule="auto"/>
            </w:pPr>
            <w:r w:rsidRPr="00BE03C6">
              <w:rPr>
                <w:sz w:val="24"/>
                <w:szCs w:val="24"/>
              </w:rPr>
              <w:t>İkinci bir duyuru yapılana kadar sürekli</w:t>
            </w:r>
          </w:p>
        </w:tc>
      </w:tr>
      <w:tr w:rsidR="00B7107C" w:rsidRPr="00BE03C6" w:rsidTr="00BE03C6">
        <w:trPr>
          <w:trHeight w:val="240"/>
        </w:trPr>
        <w:tc>
          <w:tcPr>
            <w:tcW w:w="2547" w:type="dxa"/>
            <w:vAlign w:val="center"/>
          </w:tcPr>
          <w:p w:rsidR="00B7107C" w:rsidRPr="00BE03C6" w:rsidRDefault="00B7107C" w:rsidP="00BE03C6">
            <w:pPr>
              <w:autoSpaceDE w:val="0"/>
              <w:autoSpaceDN w:val="0"/>
              <w:adjustRightInd w:val="0"/>
              <w:spacing w:after="0" w:line="240" w:lineRule="auto"/>
              <w:jc w:val="center"/>
              <w:rPr>
                <w:b/>
                <w:sz w:val="24"/>
                <w:szCs w:val="24"/>
              </w:rPr>
            </w:pPr>
            <w:r w:rsidRPr="00BE03C6">
              <w:rPr>
                <w:b/>
                <w:sz w:val="24"/>
                <w:szCs w:val="24"/>
              </w:rPr>
              <w:t>ÇAY OCAKLARI</w:t>
            </w:r>
          </w:p>
        </w:tc>
        <w:tc>
          <w:tcPr>
            <w:tcW w:w="7671" w:type="dxa"/>
          </w:tcPr>
          <w:p w:rsidR="00B7107C" w:rsidRPr="00BE03C6" w:rsidRDefault="003B1C05" w:rsidP="00BE03C6">
            <w:pPr>
              <w:autoSpaceDE w:val="0"/>
              <w:autoSpaceDN w:val="0"/>
              <w:adjustRightInd w:val="0"/>
              <w:spacing w:after="0" w:line="240" w:lineRule="auto"/>
              <w:jc w:val="both"/>
              <w:rPr>
                <w:sz w:val="24"/>
                <w:szCs w:val="24"/>
              </w:rPr>
            </w:pPr>
            <w:r>
              <w:rPr>
                <w:sz w:val="24"/>
                <w:szCs w:val="24"/>
              </w:rPr>
              <w:t xml:space="preserve">Çay </w:t>
            </w:r>
            <w:proofErr w:type="spellStart"/>
            <w:proofErr w:type="gramStart"/>
            <w:r>
              <w:rPr>
                <w:sz w:val="24"/>
                <w:szCs w:val="24"/>
              </w:rPr>
              <w:t>ocaklarınnın</w:t>
            </w:r>
            <w:proofErr w:type="spellEnd"/>
            <w:r>
              <w:rPr>
                <w:sz w:val="24"/>
                <w:szCs w:val="24"/>
              </w:rPr>
              <w:t xml:space="preserve"> </w:t>
            </w:r>
            <w:r w:rsidRPr="00BE03C6">
              <w:rPr>
                <w:sz w:val="24"/>
                <w:szCs w:val="24"/>
              </w:rPr>
              <w:t xml:space="preserve"> </w:t>
            </w:r>
            <w:proofErr w:type="spellStart"/>
            <w:r w:rsidRPr="00BE03C6">
              <w:rPr>
                <w:sz w:val="24"/>
                <w:szCs w:val="24"/>
              </w:rPr>
              <w:t>ontrol</w:t>
            </w:r>
            <w:proofErr w:type="spellEnd"/>
            <w:proofErr w:type="gramEnd"/>
            <w:r w:rsidRPr="00BE03C6">
              <w:rPr>
                <w:sz w:val="24"/>
                <w:szCs w:val="24"/>
              </w:rPr>
              <w:t xml:space="preserve"> edilmesi güç ve bulaş riski yüksek olduğundan, ikinci bir duyuruya kadar kullanıma kapatılması,</w:t>
            </w: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Çay ocağında Görevli Çalışanlar</w:t>
            </w:r>
          </w:p>
          <w:p w:rsidR="00B7107C" w:rsidRPr="00BE03C6" w:rsidRDefault="00B7107C" w:rsidP="00BE03C6">
            <w:pPr>
              <w:autoSpaceDE w:val="0"/>
              <w:autoSpaceDN w:val="0"/>
              <w:adjustRightInd w:val="0"/>
              <w:spacing w:after="0" w:line="240" w:lineRule="auto"/>
              <w:rPr>
                <w:sz w:val="24"/>
                <w:szCs w:val="24"/>
              </w:rPr>
            </w:pPr>
            <w:r w:rsidRPr="00BE03C6">
              <w:rPr>
                <w:sz w:val="24"/>
                <w:szCs w:val="24"/>
              </w:rPr>
              <w:t>Tüm Personel</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240"/>
        </w:trPr>
        <w:tc>
          <w:tcPr>
            <w:tcW w:w="2547" w:type="dxa"/>
            <w:vAlign w:val="center"/>
          </w:tcPr>
          <w:p w:rsidR="00B7107C" w:rsidRPr="00BE03C6" w:rsidRDefault="00B7107C" w:rsidP="00BE03C6">
            <w:pPr>
              <w:autoSpaceDE w:val="0"/>
              <w:autoSpaceDN w:val="0"/>
              <w:adjustRightInd w:val="0"/>
              <w:spacing w:after="0" w:line="240" w:lineRule="auto"/>
              <w:jc w:val="center"/>
              <w:rPr>
                <w:b/>
                <w:sz w:val="24"/>
                <w:szCs w:val="24"/>
              </w:rPr>
            </w:pPr>
            <w:r w:rsidRPr="00BE03C6">
              <w:rPr>
                <w:b/>
                <w:sz w:val="24"/>
                <w:szCs w:val="24"/>
              </w:rPr>
              <w:t>SU SEBİLLERİ</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Okulumuz bünyesinde kullanılan su sebilleri, kontrol edilmesi güç ve bulaş riski yüksek olduğundan, ikinci bir duyuruya kadar kullanıma kapatılması, öğrenci ve çalışanlarımıza kapalı şişede su verilmesi sağlanacaktır.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w:t>
            </w:r>
          </w:p>
        </w:tc>
        <w:tc>
          <w:tcPr>
            <w:tcW w:w="1843" w:type="dxa"/>
          </w:tcPr>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240"/>
        </w:trPr>
        <w:tc>
          <w:tcPr>
            <w:tcW w:w="2547" w:type="dxa"/>
            <w:vMerge w:val="restart"/>
            <w:vAlign w:val="center"/>
          </w:tcPr>
          <w:p w:rsidR="00B7107C" w:rsidRPr="00BE03C6" w:rsidRDefault="00B7107C" w:rsidP="00BE03C6">
            <w:pPr>
              <w:autoSpaceDE w:val="0"/>
              <w:autoSpaceDN w:val="0"/>
              <w:adjustRightInd w:val="0"/>
              <w:spacing w:after="0" w:line="240" w:lineRule="auto"/>
              <w:jc w:val="center"/>
              <w:rPr>
                <w:b/>
                <w:sz w:val="24"/>
                <w:szCs w:val="24"/>
              </w:rPr>
            </w:pPr>
            <w:r w:rsidRPr="00BE03C6">
              <w:rPr>
                <w:b/>
                <w:sz w:val="24"/>
                <w:szCs w:val="24"/>
              </w:rPr>
              <w:lastRenderedPageBreak/>
              <w:t>YÖNETİM/ÖĞRETMEN</w:t>
            </w:r>
          </w:p>
          <w:p w:rsidR="00B7107C" w:rsidRPr="00BE03C6" w:rsidRDefault="00B7107C" w:rsidP="00BE03C6">
            <w:pPr>
              <w:autoSpaceDE w:val="0"/>
              <w:autoSpaceDN w:val="0"/>
              <w:adjustRightInd w:val="0"/>
              <w:spacing w:after="0" w:line="240" w:lineRule="auto"/>
              <w:jc w:val="center"/>
              <w:rPr>
                <w:b/>
                <w:sz w:val="24"/>
                <w:szCs w:val="24"/>
              </w:rPr>
            </w:pPr>
            <w:r w:rsidRPr="00BE03C6">
              <w:rPr>
                <w:b/>
                <w:sz w:val="24"/>
                <w:szCs w:val="24"/>
              </w:rPr>
              <w:t>ODALARI</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Çalışma ofislerinde ve öğretmen odalarında </w:t>
            </w:r>
            <w:smartTag w:uri="urn:schemas-microsoft-com:office:smarttags" w:element="metricconverter">
              <w:smartTagPr>
                <w:attr w:name="ProductID" w:val="1,5 metre"/>
              </w:smartTagPr>
              <w:r w:rsidRPr="00BE03C6">
                <w:rPr>
                  <w:sz w:val="24"/>
                  <w:szCs w:val="24"/>
                </w:rPr>
                <w:t>1,5 metre</w:t>
              </w:r>
            </w:smartTag>
            <w:r w:rsidRPr="00BE03C6">
              <w:rPr>
                <w:sz w:val="24"/>
                <w:szCs w:val="24"/>
              </w:rPr>
              <w:t xml:space="preserve"> mesafeye uyacak şekilde düzenleme yapılacak, Birim yöneticisinin gerek görmesi halinde başka bir odada, diğer bir bölümde, uzaktan çalışma, dönüşümlü çalışma vb. uygulama ile önlem alınacaktır.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Müdürü/Öğretmenler</w:t>
            </w:r>
          </w:p>
          <w:p w:rsidR="00B7107C" w:rsidRPr="00BE03C6" w:rsidRDefault="00B7107C" w:rsidP="00BE03C6">
            <w:pPr>
              <w:autoSpaceDE w:val="0"/>
              <w:autoSpaceDN w:val="0"/>
              <w:adjustRightInd w:val="0"/>
              <w:spacing w:after="0" w:line="240" w:lineRule="auto"/>
              <w:rPr>
                <w:sz w:val="24"/>
                <w:szCs w:val="24"/>
              </w:rPr>
            </w:pPr>
          </w:p>
        </w:tc>
        <w:tc>
          <w:tcPr>
            <w:tcW w:w="184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İkinci bir duyuru yapılana kadar sürekli</w:t>
            </w:r>
          </w:p>
        </w:tc>
      </w:tr>
      <w:tr w:rsidR="00B7107C" w:rsidRPr="00BE03C6" w:rsidTr="00BE03C6">
        <w:trPr>
          <w:trHeight w:val="363"/>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Çalışma ofisleri her gün mesai bitiminde temizlenecektir. </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Okul Müdürü/Temizlik Personeli</w:t>
            </w:r>
          </w:p>
        </w:tc>
        <w:tc>
          <w:tcPr>
            <w:tcW w:w="184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Sürekli</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Tüm çalışanlar</w:t>
            </w:r>
          </w:p>
        </w:tc>
        <w:tc>
          <w:tcPr>
            <w:tcW w:w="184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Sürekli</w:t>
            </w:r>
          </w:p>
        </w:tc>
      </w:tr>
      <w:tr w:rsidR="00B7107C" w:rsidRPr="00BE03C6" w:rsidTr="00BE03C6">
        <w:trPr>
          <w:trHeight w:val="240"/>
        </w:trPr>
        <w:tc>
          <w:tcPr>
            <w:tcW w:w="2547" w:type="dxa"/>
            <w:vAlign w:val="center"/>
          </w:tcPr>
          <w:p w:rsidR="00B7107C" w:rsidRPr="00BE03C6" w:rsidRDefault="00B7107C" w:rsidP="00BE03C6">
            <w:pPr>
              <w:autoSpaceDE w:val="0"/>
              <w:autoSpaceDN w:val="0"/>
              <w:adjustRightInd w:val="0"/>
              <w:spacing w:after="0" w:line="240" w:lineRule="auto"/>
              <w:jc w:val="center"/>
              <w:rPr>
                <w:b/>
                <w:sz w:val="24"/>
                <w:szCs w:val="24"/>
              </w:rPr>
            </w:pPr>
            <w:r w:rsidRPr="00BE03C6">
              <w:rPr>
                <w:b/>
                <w:sz w:val="24"/>
                <w:szCs w:val="24"/>
              </w:rPr>
              <w:t>TOPLANTILAR VE ETKİNLİKLER</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Toplantılar olabildiğince telekonferans yoluyla yapılmaya devam edecek, zorunlu hallerde yapılması gereken yüz yüze toplantılarda da sosyal mesafe kurallarına riayet edilecektir. Toplantılarda maske kullanılacaktır. Toplantı salonu sık sık havalandırılacaktır. Etkinlikler zorunlu olmadığı sürece yapılmayacaktır. Zorunlu hallerde ise </w:t>
            </w:r>
            <w:r w:rsidRPr="00BE03C6">
              <w:rPr>
                <w:rFonts w:ascii="Times New Roman" w:hAnsi="Times New Roman"/>
                <w:sz w:val="20"/>
                <w:szCs w:val="20"/>
              </w:rPr>
              <w:t xml:space="preserve"> </w:t>
            </w:r>
            <w:r w:rsidRPr="00BE03C6">
              <w:rPr>
                <w:sz w:val="24"/>
                <w:szCs w:val="24"/>
              </w:rPr>
              <w:t>uygun önlemler (Örneğin; etkinliklerin açık alanda yapılması, etkinliklerde maske takılması, sosyal mesafe kurallarına uyulması vb.) alınarak kontrollü yapılacaktır.</w:t>
            </w:r>
          </w:p>
        </w:tc>
        <w:tc>
          <w:tcPr>
            <w:tcW w:w="239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Tüm çalışanlar</w:t>
            </w:r>
          </w:p>
        </w:tc>
        <w:tc>
          <w:tcPr>
            <w:tcW w:w="1843" w:type="dxa"/>
          </w:tcPr>
          <w:p w:rsidR="00B7107C" w:rsidRPr="00BE03C6" w:rsidRDefault="00B7107C" w:rsidP="00BE03C6">
            <w:pPr>
              <w:autoSpaceDE w:val="0"/>
              <w:autoSpaceDN w:val="0"/>
              <w:adjustRightInd w:val="0"/>
              <w:spacing w:after="0" w:line="240" w:lineRule="auto"/>
              <w:rPr>
                <w:sz w:val="24"/>
                <w:szCs w:val="24"/>
              </w:rPr>
            </w:pPr>
          </w:p>
          <w:p w:rsidR="00B7107C" w:rsidRPr="00BE03C6" w:rsidRDefault="00B7107C" w:rsidP="00BE03C6">
            <w:pPr>
              <w:autoSpaceDE w:val="0"/>
              <w:autoSpaceDN w:val="0"/>
              <w:adjustRightInd w:val="0"/>
              <w:spacing w:after="0" w:line="240" w:lineRule="auto"/>
              <w:rPr>
                <w:sz w:val="24"/>
                <w:szCs w:val="24"/>
              </w:rPr>
            </w:pPr>
            <w:r w:rsidRPr="00BE03C6">
              <w:rPr>
                <w:sz w:val="24"/>
                <w:szCs w:val="24"/>
              </w:rPr>
              <w:t>2020-2021 eğitim öğretim yılı süresince</w:t>
            </w:r>
          </w:p>
          <w:p w:rsidR="00B7107C" w:rsidRPr="00BE03C6" w:rsidRDefault="00B7107C" w:rsidP="00BE03C6">
            <w:pPr>
              <w:autoSpaceDE w:val="0"/>
              <w:autoSpaceDN w:val="0"/>
              <w:adjustRightInd w:val="0"/>
              <w:spacing w:after="0" w:line="240" w:lineRule="auto"/>
              <w:rPr>
                <w:sz w:val="24"/>
                <w:szCs w:val="24"/>
              </w:rPr>
            </w:pPr>
          </w:p>
        </w:tc>
      </w:tr>
      <w:tr w:rsidR="00B7107C" w:rsidRPr="00BE03C6" w:rsidTr="00BE03C6">
        <w:trPr>
          <w:trHeight w:val="240"/>
        </w:trPr>
        <w:tc>
          <w:tcPr>
            <w:tcW w:w="2547" w:type="dxa"/>
            <w:vAlign w:val="center"/>
          </w:tcPr>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t>KRONİK HASTALIĞI BULUNAN ÇALIŞANLARIMIZ</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Kronik rahatsızlığı bulunan ve süreç boyunca uzaktan çalışan, izinli olan vb. çalışanlarımız, rahatsızlık durumlarını gösterir evraklarını (Doktor raporu, tahlil, tetkik vb.) bir dosya ile okul yönetimine ulaştırılacak, yönetim konuyla ilgili mevzuat çerçevesinde gerekli önlemleri alacaktır.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center"/>
              <w:rPr>
                <w:sz w:val="24"/>
                <w:szCs w:val="24"/>
              </w:rPr>
            </w:pPr>
          </w:p>
          <w:p w:rsidR="00B7107C" w:rsidRPr="00BE03C6" w:rsidRDefault="00B7107C" w:rsidP="00BE03C6">
            <w:pPr>
              <w:autoSpaceDE w:val="0"/>
              <w:autoSpaceDN w:val="0"/>
              <w:adjustRightInd w:val="0"/>
              <w:spacing w:after="0" w:line="240" w:lineRule="auto"/>
              <w:jc w:val="center"/>
              <w:rPr>
                <w:sz w:val="24"/>
                <w:szCs w:val="24"/>
              </w:rPr>
            </w:pPr>
            <w:r w:rsidRPr="00BE03C6">
              <w:rPr>
                <w:sz w:val="24"/>
                <w:szCs w:val="24"/>
              </w:rPr>
              <w:t>Okul Müdürü/Kronik Rahatsızlığı Bulunan Tüm Çalışanlar</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2020-2021 eğitim öğretim yılı süresince</w:t>
            </w:r>
          </w:p>
        </w:tc>
      </w:tr>
      <w:tr w:rsidR="00B7107C" w:rsidRPr="00BE03C6" w:rsidTr="00BE03C6">
        <w:trPr>
          <w:trHeight w:val="240"/>
        </w:trPr>
        <w:tc>
          <w:tcPr>
            <w:tcW w:w="2547" w:type="dxa"/>
            <w:vMerge w:val="restart"/>
            <w:vAlign w:val="center"/>
          </w:tcPr>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lastRenderedPageBreak/>
              <w:t>ESNEK ÇALIŞMA</w:t>
            </w:r>
          </w:p>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t>UZAKTAN ÇALIŞMA</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 yönetimi ve yardımcı personel için yerinde çalışma esastır.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 Yöneticileri/ Yardımcı Personel</w:t>
            </w:r>
          </w:p>
          <w:p w:rsidR="00B7107C" w:rsidRPr="00BE03C6" w:rsidRDefault="00B7107C" w:rsidP="00BE03C6">
            <w:pPr>
              <w:autoSpaceDE w:val="0"/>
              <w:autoSpaceDN w:val="0"/>
              <w:adjustRightInd w:val="0"/>
              <w:spacing w:after="0" w:line="240" w:lineRule="auto"/>
              <w:jc w:val="both"/>
              <w:rPr>
                <w:sz w:val="24"/>
                <w:szCs w:val="24"/>
              </w:rPr>
            </w:pP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Temmuz 2020</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Öğretmenler bakanlığın kararları doğrultusunda yüz yüze ya da uzaktan eğitim yapacaklardır.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Tüm çalışanlar</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2020-2021 eğitim öğretim yılı süresince</w:t>
            </w:r>
          </w:p>
          <w:p w:rsidR="00B7107C" w:rsidRPr="00BE03C6" w:rsidRDefault="00B7107C" w:rsidP="00BE03C6">
            <w:pPr>
              <w:autoSpaceDE w:val="0"/>
              <w:autoSpaceDN w:val="0"/>
              <w:adjustRightInd w:val="0"/>
              <w:spacing w:after="0" w:line="240" w:lineRule="auto"/>
              <w:jc w:val="both"/>
              <w:rPr>
                <w:sz w:val="24"/>
                <w:szCs w:val="24"/>
              </w:rPr>
            </w:pPr>
          </w:p>
        </w:tc>
      </w:tr>
      <w:tr w:rsidR="00B7107C" w:rsidRPr="00BE03C6" w:rsidTr="00BE03C6">
        <w:trPr>
          <w:trHeight w:val="240"/>
        </w:trPr>
        <w:tc>
          <w:tcPr>
            <w:tcW w:w="2547" w:type="dxa"/>
            <w:vMerge w:val="restart"/>
            <w:vAlign w:val="center"/>
          </w:tcPr>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t>MESCİTLERİN KULLANIMI</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 Müdürü</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İkinci bir duyuru yapılana kadar sürekli</w:t>
            </w: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Mescit her sabah ve her vakit namazından sonra dezenfekte edilecektir.</w:t>
            </w: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 Müdürü</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İkinci bir duyuru yapılana kadar sürekli</w:t>
            </w:r>
          </w:p>
          <w:p w:rsidR="00B7107C" w:rsidRPr="00BE03C6" w:rsidRDefault="00B7107C" w:rsidP="00BE03C6">
            <w:pPr>
              <w:autoSpaceDE w:val="0"/>
              <w:autoSpaceDN w:val="0"/>
              <w:adjustRightInd w:val="0"/>
              <w:spacing w:after="0" w:line="240" w:lineRule="auto"/>
              <w:jc w:val="both"/>
              <w:rPr>
                <w:sz w:val="24"/>
                <w:szCs w:val="24"/>
              </w:rPr>
            </w:pPr>
          </w:p>
        </w:tc>
      </w:tr>
      <w:tr w:rsidR="00B7107C" w:rsidRPr="00BE03C6" w:rsidTr="00BE03C6">
        <w:trPr>
          <w:trHeight w:val="240"/>
        </w:trPr>
        <w:tc>
          <w:tcPr>
            <w:tcW w:w="2547" w:type="dxa"/>
            <w:vMerge/>
            <w:vAlign w:val="center"/>
          </w:tcPr>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Abdest alınan mekanlar, her vakit namazı sonrasında deterjanlı su ile temizlenecektir.</w:t>
            </w: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 Müdürü</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İkinci bir duyuru yapılana kadar sürekli</w:t>
            </w:r>
          </w:p>
          <w:p w:rsidR="00B7107C" w:rsidRPr="00BE03C6" w:rsidRDefault="00B7107C" w:rsidP="00BE03C6">
            <w:pPr>
              <w:autoSpaceDE w:val="0"/>
              <w:autoSpaceDN w:val="0"/>
              <w:adjustRightInd w:val="0"/>
              <w:spacing w:after="0" w:line="240" w:lineRule="auto"/>
              <w:jc w:val="both"/>
              <w:rPr>
                <w:sz w:val="24"/>
                <w:szCs w:val="24"/>
              </w:rPr>
            </w:pPr>
          </w:p>
        </w:tc>
      </w:tr>
      <w:tr w:rsidR="00B7107C" w:rsidRPr="00BE03C6" w:rsidTr="00BE03C6">
        <w:trPr>
          <w:trHeight w:val="240"/>
        </w:trPr>
        <w:tc>
          <w:tcPr>
            <w:tcW w:w="2547" w:type="dxa"/>
            <w:vAlign w:val="center"/>
          </w:tcPr>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lastRenderedPageBreak/>
              <w:t>COVİD-19 VAKASI/ŞÜPHESİ VE DEVAMSIZLIK</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Öğrencilerimiz ve çalışanlarımızın kendilerinin, yakınlarının ya da temas ettikleri diğer kişilerden birinde Covid-19 testinin pozitif çıkması, şüphe ile hastaneye yatırılması durumlarında  yönetime bildirilmesi zorunludur. </w:t>
            </w: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 xml:space="preserve">Personel ve öğrencilerin devamsızlıkları durumunda öğrenciler için sınıf öğretmenleri, öğretmenler için okul idaresi devamsızlığın Covid-19 ile alakalı olup olmadığını araştırılacak. Eğer alakalı ise tutanak altına alınarak en yakın sağlık birimine bildirilecek ve temaslı kişiler karantinaya </w:t>
            </w:r>
            <w:proofErr w:type="spellStart"/>
            <w:r w:rsidRPr="00BE03C6">
              <w:rPr>
                <w:sz w:val="24"/>
                <w:szCs w:val="24"/>
              </w:rPr>
              <w:t>alıncaktır</w:t>
            </w:r>
            <w:proofErr w:type="spellEnd"/>
            <w:r w:rsidRPr="00BE03C6">
              <w:rPr>
                <w:sz w:val="24"/>
                <w:szCs w:val="24"/>
              </w:rPr>
              <w:t>.</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Tüm Öğrenciler ve Çalışanlar</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Sürekli</w:t>
            </w:r>
          </w:p>
        </w:tc>
      </w:tr>
      <w:tr w:rsidR="00B7107C" w:rsidRPr="00BE03C6" w:rsidTr="00BE03C6">
        <w:trPr>
          <w:trHeight w:val="240"/>
        </w:trPr>
        <w:tc>
          <w:tcPr>
            <w:tcW w:w="2547" w:type="dxa"/>
            <w:vAlign w:val="center"/>
          </w:tcPr>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t>EĞİTİM</w:t>
            </w: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Temizlik, güvenlik, yemekhane, çay ocağı çalışanlarına bakanlık/ilçe milli eğitim müdürlüğü tarafından Covid-19 kapsamında uyulması gereken kurallara ilgili eğitim verilecektir.</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Milli Eğitim Bakanlığı</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12 Haziran 2020</w:t>
            </w:r>
          </w:p>
        </w:tc>
      </w:tr>
      <w:tr w:rsidR="00B7107C" w:rsidRPr="00BE03C6" w:rsidTr="00BE03C6">
        <w:trPr>
          <w:trHeight w:val="240"/>
        </w:trPr>
        <w:tc>
          <w:tcPr>
            <w:tcW w:w="2547" w:type="dxa"/>
            <w:vAlign w:val="center"/>
          </w:tcPr>
          <w:p w:rsidR="00B7107C" w:rsidRPr="00BE03C6" w:rsidRDefault="00B7107C" w:rsidP="00BE03C6">
            <w:pPr>
              <w:autoSpaceDE w:val="0"/>
              <w:autoSpaceDN w:val="0"/>
              <w:adjustRightInd w:val="0"/>
              <w:spacing w:after="0" w:line="240" w:lineRule="auto"/>
              <w:jc w:val="center"/>
              <w:rPr>
                <w:b/>
                <w:sz w:val="24"/>
                <w:szCs w:val="24"/>
              </w:rPr>
            </w:pPr>
          </w:p>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t>ÖĞRENCİ SERVİSLERİ</w:t>
            </w:r>
          </w:p>
          <w:p w:rsidR="00B7107C" w:rsidRPr="00BE03C6" w:rsidRDefault="00B7107C" w:rsidP="00BE03C6">
            <w:pPr>
              <w:autoSpaceDE w:val="0"/>
              <w:autoSpaceDN w:val="0"/>
              <w:adjustRightInd w:val="0"/>
              <w:spacing w:after="0" w:line="240" w:lineRule="auto"/>
              <w:jc w:val="center"/>
              <w:rPr>
                <w:b/>
                <w:sz w:val="24"/>
                <w:szCs w:val="24"/>
              </w:rPr>
            </w:pPr>
          </w:p>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Araçlar, her görev dönüşünde dezenfekte (Elle temas edilen yerler alkollü su, dezenfektan ile)  edilecektir. Öğrencilere gerekli uyarılar yapılacak, bilgilendirici/eğitici afişler olacaktır. Servis görevlileri öğrencilerin ateşini ölçerek servise alacak. Sosyal mesafeye dikkat ederek inip binmesini sağlayacak, servis içerisinde maske takılmasından sorumludurlar. Her öğrencinin aynı koltukta gidip gelişi sağlanacak.</w:t>
            </w:r>
          </w:p>
          <w:p w:rsidR="00B7107C" w:rsidRPr="00BE03C6" w:rsidRDefault="00B7107C" w:rsidP="00BE03C6">
            <w:pPr>
              <w:autoSpaceDE w:val="0"/>
              <w:autoSpaceDN w:val="0"/>
              <w:adjustRightInd w:val="0"/>
              <w:spacing w:after="0" w:line="240" w:lineRule="auto"/>
              <w:jc w:val="both"/>
              <w:rPr>
                <w:sz w:val="24"/>
                <w:szCs w:val="24"/>
              </w:rPr>
            </w:pPr>
          </w:p>
        </w:tc>
        <w:tc>
          <w:tcPr>
            <w:tcW w:w="239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Okul Müdürü/</w:t>
            </w: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Servis Personeli/Öğrenciler/</w:t>
            </w:r>
          </w:p>
        </w:tc>
        <w:tc>
          <w:tcPr>
            <w:tcW w:w="1843" w:type="dxa"/>
          </w:tcPr>
          <w:p w:rsidR="00B7107C" w:rsidRPr="00BE03C6" w:rsidRDefault="00B7107C" w:rsidP="00BE03C6">
            <w:pPr>
              <w:autoSpaceDE w:val="0"/>
              <w:autoSpaceDN w:val="0"/>
              <w:adjustRightInd w:val="0"/>
              <w:spacing w:after="0" w:line="240" w:lineRule="auto"/>
              <w:jc w:val="both"/>
              <w:rPr>
                <w:sz w:val="24"/>
                <w:szCs w:val="24"/>
              </w:rPr>
            </w:pPr>
          </w:p>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Sürekli</w:t>
            </w:r>
          </w:p>
        </w:tc>
      </w:tr>
      <w:tr w:rsidR="00B7107C" w:rsidRPr="00BE03C6" w:rsidTr="00BE03C6">
        <w:trPr>
          <w:trHeight w:val="240"/>
        </w:trPr>
        <w:tc>
          <w:tcPr>
            <w:tcW w:w="2547" w:type="dxa"/>
            <w:vAlign w:val="center"/>
          </w:tcPr>
          <w:p w:rsidR="00B7107C" w:rsidRPr="00BE03C6" w:rsidRDefault="00B7107C" w:rsidP="00BE03C6">
            <w:pPr>
              <w:autoSpaceDE w:val="0"/>
              <w:autoSpaceDN w:val="0"/>
              <w:adjustRightInd w:val="0"/>
              <w:spacing w:after="0" w:line="240" w:lineRule="auto"/>
              <w:jc w:val="center"/>
              <w:rPr>
                <w:b/>
                <w:sz w:val="24"/>
                <w:szCs w:val="24"/>
              </w:rPr>
            </w:pPr>
          </w:p>
          <w:p w:rsidR="00B7107C" w:rsidRPr="00BE03C6" w:rsidRDefault="005C03CA" w:rsidP="00BE03C6">
            <w:pPr>
              <w:autoSpaceDE w:val="0"/>
              <w:autoSpaceDN w:val="0"/>
              <w:adjustRightInd w:val="0"/>
              <w:spacing w:after="0" w:line="240" w:lineRule="auto"/>
              <w:jc w:val="center"/>
              <w:rPr>
                <w:b/>
                <w:sz w:val="24"/>
                <w:szCs w:val="24"/>
              </w:rPr>
            </w:pPr>
            <w:r w:rsidRPr="00BE03C6">
              <w:rPr>
                <w:b/>
                <w:sz w:val="24"/>
                <w:szCs w:val="24"/>
              </w:rPr>
              <w:t>KÜTÜPHANE</w:t>
            </w:r>
          </w:p>
          <w:p w:rsidR="00B7107C" w:rsidRPr="00BE03C6" w:rsidRDefault="00B7107C" w:rsidP="00BE03C6">
            <w:pPr>
              <w:autoSpaceDE w:val="0"/>
              <w:autoSpaceDN w:val="0"/>
              <w:adjustRightInd w:val="0"/>
              <w:spacing w:after="0" w:line="240" w:lineRule="auto"/>
              <w:jc w:val="center"/>
              <w:rPr>
                <w:b/>
                <w:sz w:val="24"/>
                <w:szCs w:val="24"/>
              </w:rPr>
            </w:pPr>
          </w:p>
        </w:tc>
        <w:tc>
          <w:tcPr>
            <w:tcW w:w="7671" w:type="dxa"/>
          </w:tcPr>
          <w:p w:rsidR="00B7107C" w:rsidRPr="00BE03C6" w:rsidRDefault="005C03CA" w:rsidP="00BE03C6">
            <w:pPr>
              <w:autoSpaceDE w:val="0"/>
              <w:autoSpaceDN w:val="0"/>
              <w:adjustRightInd w:val="0"/>
              <w:spacing w:after="0" w:line="240" w:lineRule="auto"/>
              <w:jc w:val="both"/>
              <w:rPr>
                <w:sz w:val="24"/>
                <w:szCs w:val="24"/>
              </w:rPr>
            </w:pPr>
            <w:proofErr w:type="gramStart"/>
            <w:r>
              <w:rPr>
                <w:sz w:val="24"/>
                <w:szCs w:val="24"/>
              </w:rPr>
              <w:t xml:space="preserve">Kütüphaneler </w:t>
            </w:r>
            <w:r w:rsidRPr="00BE03C6">
              <w:rPr>
                <w:sz w:val="24"/>
                <w:szCs w:val="24"/>
              </w:rPr>
              <w:t xml:space="preserve"> </w:t>
            </w:r>
            <w:r>
              <w:rPr>
                <w:sz w:val="24"/>
                <w:szCs w:val="24"/>
              </w:rPr>
              <w:t>k</w:t>
            </w:r>
            <w:r w:rsidRPr="00BE03C6">
              <w:rPr>
                <w:sz w:val="24"/>
                <w:szCs w:val="24"/>
              </w:rPr>
              <w:t>ontrol</w:t>
            </w:r>
            <w:proofErr w:type="gramEnd"/>
            <w:r w:rsidRPr="00BE03C6">
              <w:rPr>
                <w:sz w:val="24"/>
                <w:szCs w:val="24"/>
              </w:rPr>
              <w:t xml:space="preserve"> edilmesi güç ve bulaş riski yüksek olduğundan, ikinci bir duyuruya kadar kullanıma kapatılması,</w:t>
            </w:r>
          </w:p>
        </w:tc>
        <w:tc>
          <w:tcPr>
            <w:tcW w:w="2393" w:type="dxa"/>
          </w:tcPr>
          <w:p w:rsidR="00B7107C" w:rsidRPr="00BE03C6" w:rsidRDefault="00B7107C" w:rsidP="00BE03C6">
            <w:pPr>
              <w:autoSpaceDE w:val="0"/>
              <w:autoSpaceDN w:val="0"/>
              <w:adjustRightInd w:val="0"/>
              <w:spacing w:after="0" w:line="240" w:lineRule="auto"/>
              <w:jc w:val="both"/>
              <w:rPr>
                <w:sz w:val="24"/>
                <w:szCs w:val="24"/>
              </w:rPr>
            </w:pPr>
            <w:r w:rsidRPr="00BE03C6">
              <w:rPr>
                <w:sz w:val="24"/>
                <w:szCs w:val="24"/>
              </w:rPr>
              <w:t>Tüm Personel/Öğrenciler</w:t>
            </w:r>
          </w:p>
        </w:tc>
        <w:tc>
          <w:tcPr>
            <w:tcW w:w="1843" w:type="dxa"/>
          </w:tcPr>
          <w:p w:rsidR="00B7107C" w:rsidRPr="00BE03C6" w:rsidRDefault="005C03CA" w:rsidP="005C03CA">
            <w:pPr>
              <w:autoSpaceDE w:val="0"/>
              <w:autoSpaceDN w:val="0"/>
              <w:adjustRightInd w:val="0"/>
              <w:spacing w:after="0" w:line="240" w:lineRule="auto"/>
              <w:jc w:val="both"/>
              <w:rPr>
                <w:sz w:val="24"/>
                <w:szCs w:val="24"/>
              </w:rPr>
            </w:pPr>
            <w:r w:rsidRPr="00BE03C6">
              <w:rPr>
                <w:sz w:val="24"/>
                <w:szCs w:val="24"/>
              </w:rPr>
              <w:t>İkinci bir duyuru yapılana kadar sürekli</w:t>
            </w:r>
          </w:p>
        </w:tc>
      </w:tr>
    </w:tbl>
    <w:p w:rsidR="00B7107C" w:rsidRDefault="00B7107C" w:rsidP="001D0015">
      <w:pPr>
        <w:autoSpaceDE w:val="0"/>
        <w:autoSpaceDN w:val="0"/>
        <w:adjustRightInd w:val="0"/>
        <w:spacing w:after="0" w:line="240" w:lineRule="auto"/>
        <w:jc w:val="both"/>
        <w:rPr>
          <w:rFonts w:ascii="Times New Roman" w:hAnsi="Times New Roman"/>
          <w:b/>
          <w:sz w:val="24"/>
          <w:szCs w:val="24"/>
        </w:rPr>
      </w:pPr>
    </w:p>
    <w:p w:rsidR="00621F0B" w:rsidRDefault="00621F0B" w:rsidP="001D0015">
      <w:pPr>
        <w:autoSpaceDE w:val="0"/>
        <w:autoSpaceDN w:val="0"/>
        <w:adjustRightInd w:val="0"/>
        <w:spacing w:after="0" w:line="240" w:lineRule="auto"/>
        <w:jc w:val="both"/>
        <w:rPr>
          <w:rFonts w:ascii="Times New Roman" w:hAnsi="Times New Roman"/>
          <w:b/>
          <w:sz w:val="24"/>
          <w:szCs w:val="24"/>
        </w:rPr>
      </w:pPr>
    </w:p>
    <w:p w:rsidR="00621F0B" w:rsidRDefault="00621F0B" w:rsidP="001D00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BAYRAM DEMİR</w:t>
      </w:r>
    </w:p>
    <w:p w:rsidR="00621F0B" w:rsidRDefault="00621F0B" w:rsidP="001D00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OKUL MÜDÜRÜ</w:t>
      </w:r>
    </w:p>
    <w:sectPr w:rsidR="00621F0B" w:rsidSect="0075178D">
      <w:head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38" w:rsidRDefault="00990738" w:rsidP="00627459">
      <w:pPr>
        <w:spacing w:after="0" w:line="240" w:lineRule="auto"/>
      </w:pPr>
      <w:r>
        <w:separator/>
      </w:r>
    </w:p>
  </w:endnote>
  <w:endnote w:type="continuationSeparator" w:id="0">
    <w:p w:rsidR="00990738" w:rsidRDefault="00990738" w:rsidP="0062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38" w:rsidRDefault="00990738" w:rsidP="00627459">
      <w:pPr>
        <w:spacing w:after="0" w:line="240" w:lineRule="auto"/>
      </w:pPr>
      <w:r>
        <w:separator/>
      </w:r>
    </w:p>
  </w:footnote>
  <w:footnote w:type="continuationSeparator" w:id="0">
    <w:p w:rsidR="00990738" w:rsidRDefault="00990738" w:rsidP="0062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C" w:rsidRDefault="00B7107C" w:rsidP="005669F9">
    <w:pPr>
      <w:pStyle w:val="stbilgi"/>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4">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8"/>
    <w:rsid w:val="00025283"/>
    <w:rsid w:val="000420A5"/>
    <w:rsid w:val="00055ECD"/>
    <w:rsid w:val="000612D3"/>
    <w:rsid w:val="00067552"/>
    <w:rsid w:val="0006767B"/>
    <w:rsid w:val="00072C9A"/>
    <w:rsid w:val="00084E41"/>
    <w:rsid w:val="000D46C8"/>
    <w:rsid w:val="000E40CA"/>
    <w:rsid w:val="001527CA"/>
    <w:rsid w:val="00184BA5"/>
    <w:rsid w:val="0019126A"/>
    <w:rsid w:val="001A580C"/>
    <w:rsid w:val="001B20B7"/>
    <w:rsid w:val="001C0548"/>
    <w:rsid w:val="001D0015"/>
    <w:rsid w:val="001D2C6E"/>
    <w:rsid w:val="001E16BB"/>
    <w:rsid w:val="001E51F7"/>
    <w:rsid w:val="00211A6B"/>
    <w:rsid w:val="0022236D"/>
    <w:rsid w:val="002235AF"/>
    <w:rsid w:val="00236630"/>
    <w:rsid w:val="002656B2"/>
    <w:rsid w:val="002926FF"/>
    <w:rsid w:val="002A0300"/>
    <w:rsid w:val="002A42C1"/>
    <w:rsid w:val="002C0A29"/>
    <w:rsid w:val="002D1CDC"/>
    <w:rsid w:val="002E18C6"/>
    <w:rsid w:val="002E7C3C"/>
    <w:rsid w:val="002F3451"/>
    <w:rsid w:val="00300E49"/>
    <w:rsid w:val="0031768E"/>
    <w:rsid w:val="003218DB"/>
    <w:rsid w:val="003536A9"/>
    <w:rsid w:val="003A0E64"/>
    <w:rsid w:val="003B0AA0"/>
    <w:rsid w:val="003B1C05"/>
    <w:rsid w:val="003C19DE"/>
    <w:rsid w:val="003C337A"/>
    <w:rsid w:val="003D7D42"/>
    <w:rsid w:val="003E4303"/>
    <w:rsid w:val="003E58D0"/>
    <w:rsid w:val="003F2ABB"/>
    <w:rsid w:val="00403764"/>
    <w:rsid w:val="00416294"/>
    <w:rsid w:val="0041650C"/>
    <w:rsid w:val="00422B73"/>
    <w:rsid w:val="00453C87"/>
    <w:rsid w:val="00465BF3"/>
    <w:rsid w:val="004800DC"/>
    <w:rsid w:val="00483024"/>
    <w:rsid w:val="004A2CA8"/>
    <w:rsid w:val="004A7546"/>
    <w:rsid w:val="004E4013"/>
    <w:rsid w:val="004F2B98"/>
    <w:rsid w:val="00503452"/>
    <w:rsid w:val="005247AC"/>
    <w:rsid w:val="005401E8"/>
    <w:rsid w:val="00554996"/>
    <w:rsid w:val="005578B3"/>
    <w:rsid w:val="005669F9"/>
    <w:rsid w:val="0059390E"/>
    <w:rsid w:val="005C03CA"/>
    <w:rsid w:val="005C59EF"/>
    <w:rsid w:val="006047EC"/>
    <w:rsid w:val="00617991"/>
    <w:rsid w:val="00621F0B"/>
    <w:rsid w:val="0062284B"/>
    <w:rsid w:val="00627459"/>
    <w:rsid w:val="00636EB5"/>
    <w:rsid w:val="00641628"/>
    <w:rsid w:val="00673EAD"/>
    <w:rsid w:val="00680B9B"/>
    <w:rsid w:val="00683E88"/>
    <w:rsid w:val="00692299"/>
    <w:rsid w:val="006A1BF4"/>
    <w:rsid w:val="006B46B9"/>
    <w:rsid w:val="006B4855"/>
    <w:rsid w:val="006E167C"/>
    <w:rsid w:val="006F6684"/>
    <w:rsid w:val="007211BD"/>
    <w:rsid w:val="0072287D"/>
    <w:rsid w:val="007476BD"/>
    <w:rsid w:val="0075178D"/>
    <w:rsid w:val="007609D1"/>
    <w:rsid w:val="007715BC"/>
    <w:rsid w:val="007C070D"/>
    <w:rsid w:val="007D34B5"/>
    <w:rsid w:val="007F08F1"/>
    <w:rsid w:val="007F4957"/>
    <w:rsid w:val="008013D3"/>
    <w:rsid w:val="00802D0C"/>
    <w:rsid w:val="00813576"/>
    <w:rsid w:val="00815A64"/>
    <w:rsid w:val="00845F6C"/>
    <w:rsid w:val="00855D20"/>
    <w:rsid w:val="00862748"/>
    <w:rsid w:val="00893E63"/>
    <w:rsid w:val="008C0972"/>
    <w:rsid w:val="008E797F"/>
    <w:rsid w:val="008F1F10"/>
    <w:rsid w:val="009105BA"/>
    <w:rsid w:val="00910F48"/>
    <w:rsid w:val="00932E38"/>
    <w:rsid w:val="00957874"/>
    <w:rsid w:val="00990738"/>
    <w:rsid w:val="00993108"/>
    <w:rsid w:val="009946F8"/>
    <w:rsid w:val="009B37A2"/>
    <w:rsid w:val="00A14C2B"/>
    <w:rsid w:val="00A16777"/>
    <w:rsid w:val="00A92EE3"/>
    <w:rsid w:val="00AC3433"/>
    <w:rsid w:val="00AE4E0B"/>
    <w:rsid w:val="00B02091"/>
    <w:rsid w:val="00B04579"/>
    <w:rsid w:val="00B05E07"/>
    <w:rsid w:val="00B0646A"/>
    <w:rsid w:val="00B41D09"/>
    <w:rsid w:val="00B47313"/>
    <w:rsid w:val="00B511C6"/>
    <w:rsid w:val="00B54F92"/>
    <w:rsid w:val="00B7107C"/>
    <w:rsid w:val="00B84F9F"/>
    <w:rsid w:val="00BB0AA1"/>
    <w:rsid w:val="00BD76CC"/>
    <w:rsid w:val="00BE03C6"/>
    <w:rsid w:val="00BE7E24"/>
    <w:rsid w:val="00C36CAA"/>
    <w:rsid w:val="00C47868"/>
    <w:rsid w:val="00C51246"/>
    <w:rsid w:val="00C75114"/>
    <w:rsid w:val="00C812AE"/>
    <w:rsid w:val="00CB2288"/>
    <w:rsid w:val="00CB4451"/>
    <w:rsid w:val="00CB4BB5"/>
    <w:rsid w:val="00CC79E6"/>
    <w:rsid w:val="00CD33E5"/>
    <w:rsid w:val="00CE5456"/>
    <w:rsid w:val="00CF73AD"/>
    <w:rsid w:val="00CF7AB6"/>
    <w:rsid w:val="00D13902"/>
    <w:rsid w:val="00D167F7"/>
    <w:rsid w:val="00D26FB6"/>
    <w:rsid w:val="00D27701"/>
    <w:rsid w:val="00D51B94"/>
    <w:rsid w:val="00D5592F"/>
    <w:rsid w:val="00D72921"/>
    <w:rsid w:val="00D8301F"/>
    <w:rsid w:val="00D85BD9"/>
    <w:rsid w:val="00D85FD3"/>
    <w:rsid w:val="00DB22FC"/>
    <w:rsid w:val="00DC4272"/>
    <w:rsid w:val="00DC4B4A"/>
    <w:rsid w:val="00DD7E03"/>
    <w:rsid w:val="00DE5696"/>
    <w:rsid w:val="00E16629"/>
    <w:rsid w:val="00E941AE"/>
    <w:rsid w:val="00F04DA7"/>
    <w:rsid w:val="00F05A4D"/>
    <w:rsid w:val="00F14C36"/>
    <w:rsid w:val="00F52487"/>
    <w:rsid w:val="00F60E82"/>
    <w:rsid w:val="00F63435"/>
    <w:rsid w:val="00F80A99"/>
    <w:rsid w:val="00FC0B44"/>
    <w:rsid w:val="00FC5623"/>
    <w:rsid w:val="00FC61FA"/>
    <w:rsid w:val="00FF2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328D87-AF1F-4CC5-A4A4-3B22638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F8"/>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9946F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9946F8"/>
    <w:pPr>
      <w:spacing w:after="0" w:line="240" w:lineRule="auto"/>
      <w:ind w:left="720"/>
      <w:contextualSpacing/>
    </w:pPr>
    <w:rPr>
      <w:rFonts w:ascii="Times New Roman" w:eastAsia="Times New Roman" w:hAnsi="Times New Roman"/>
      <w:sz w:val="24"/>
      <w:szCs w:val="24"/>
      <w:lang w:eastAsia="tr-TR"/>
    </w:rPr>
  </w:style>
  <w:style w:type="table" w:styleId="TabloKlavuzu">
    <w:name w:val="Table Grid"/>
    <w:basedOn w:val="NormalTablo"/>
    <w:uiPriority w:val="99"/>
    <w:rsid w:val="00B51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627459"/>
    <w:rPr>
      <w:rFonts w:cs="Times New Roman"/>
    </w:rPr>
  </w:style>
  <w:style w:type="paragraph" w:styleId="Altbilgi">
    <w:name w:val="footer"/>
    <w:basedOn w:val="Normal"/>
    <w:link w:val="AltbilgiChar"/>
    <w:uiPriority w:val="99"/>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627459"/>
    <w:rPr>
      <w:rFonts w:cs="Times New Roman"/>
    </w:rPr>
  </w:style>
  <w:style w:type="paragraph" w:styleId="BalonMetni">
    <w:name w:val="Balloon Text"/>
    <w:basedOn w:val="Normal"/>
    <w:link w:val="BalonMetniChar"/>
    <w:uiPriority w:val="99"/>
    <w:semiHidden/>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CF7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0908">
      <w:marLeft w:val="0"/>
      <w:marRight w:val="0"/>
      <w:marTop w:val="0"/>
      <w:marBottom w:val="0"/>
      <w:divBdr>
        <w:top w:val="none" w:sz="0" w:space="0" w:color="auto"/>
        <w:left w:val="none" w:sz="0" w:space="0" w:color="auto"/>
        <w:bottom w:val="none" w:sz="0" w:space="0" w:color="auto"/>
        <w:right w:val="none" w:sz="0" w:space="0" w:color="auto"/>
      </w:divBdr>
    </w:div>
    <w:div w:id="324480909">
      <w:marLeft w:val="0"/>
      <w:marRight w:val="0"/>
      <w:marTop w:val="0"/>
      <w:marBottom w:val="0"/>
      <w:divBdr>
        <w:top w:val="none" w:sz="0" w:space="0" w:color="auto"/>
        <w:left w:val="none" w:sz="0" w:space="0" w:color="auto"/>
        <w:bottom w:val="none" w:sz="0" w:space="0" w:color="auto"/>
        <w:right w:val="none" w:sz="0" w:space="0" w:color="auto"/>
      </w:divBdr>
    </w:div>
    <w:div w:id="32448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1227</Words>
  <Characters>6995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awfulman</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FEN LİSESİ</dc:creator>
  <cp:keywords/>
  <dc:description/>
  <cp:lastModifiedBy>HS FEN LİSESİ</cp:lastModifiedBy>
  <cp:revision>7</cp:revision>
  <cp:lastPrinted>2020-09-21T07:11:00Z</cp:lastPrinted>
  <dcterms:created xsi:type="dcterms:W3CDTF">2020-09-21T05:44:00Z</dcterms:created>
  <dcterms:modified xsi:type="dcterms:W3CDTF">2020-09-28T11:13:00Z</dcterms:modified>
</cp:coreProperties>
</file>